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contextualSpacing w:val="0"/>
        <w:jc w:val="left"/>
        <w:rPr>
          <w:sz w:val="60"/>
          <w:szCs w:val="60"/>
          <w:u w:val="single"/>
        </w:rPr>
      </w:pPr>
      <w:bookmarkStart w:colFirst="0" w:colLast="0" w:name="_9gm9jgyi10rh" w:id="0"/>
      <w:bookmarkEnd w:id="0"/>
      <w:r w:rsidDel="00000000" w:rsidR="00000000" w:rsidRPr="00000000">
        <w:rPr>
          <w:sz w:val="60"/>
          <w:szCs w:val="60"/>
          <w:rtl w:val="0"/>
        </w:rPr>
        <w:t xml:space="preserve">     </w:t>
      </w:r>
      <w:r w:rsidDel="00000000" w:rsidR="00000000" w:rsidRPr="00000000">
        <w:rPr>
          <w:sz w:val="60"/>
          <w:szCs w:val="60"/>
          <w:u w:val="single"/>
          <w:rtl w:val="0"/>
        </w:rPr>
        <w:t xml:space="preserve">Benefits</w:t>
      </w:r>
      <w:r w:rsidDel="00000000" w:rsidR="00000000" w:rsidRPr="00000000">
        <w:rPr>
          <w:sz w:val="60"/>
          <w:szCs w:val="60"/>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-114299</wp:posOffset>
            </wp:positionH>
            <wp:positionV relativeFrom="paragraph">
              <wp:posOffset>0</wp:posOffset>
            </wp:positionV>
            <wp:extent cx="1678271" cy="557213"/>
            <wp:effectExtent b="0" l="0" r="0" t="0"/>
            <wp:wrapSquare wrapText="bothSides" distB="114300" distT="114300" distL="114300" distR="114300"/>
            <wp:docPr id="2" name="image4.jpg"/>
            <a:graphic>
              <a:graphicData uri="http://schemas.openxmlformats.org/drawingml/2006/picture">
                <pic:pic>
                  <pic:nvPicPr>
                    <pic:cNvPr id="0" name="image4.jpg"/>
                    <pic:cNvPicPr preferRelativeResize="0"/>
                  </pic:nvPicPr>
                  <pic:blipFill>
                    <a:blip r:embed="rId5"/>
                    <a:srcRect b="0" l="0" r="0" t="0"/>
                    <a:stretch>
                      <a:fillRect/>
                    </a:stretch>
                  </pic:blipFill>
                  <pic:spPr>
                    <a:xfrm>
                      <a:off x="0" y="0"/>
                      <a:ext cx="1678271" cy="557213"/>
                    </a:xfrm>
                    <a:prstGeom prst="rect"/>
                    <a:ln/>
                  </pic:spPr>
                </pic:pic>
              </a:graphicData>
            </a:graphic>
          </wp:anchor>
        </w:drawing>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rPr>
          <w:sz w:val="30"/>
          <w:szCs w:val="30"/>
        </w:rPr>
      </w:pPr>
      <w:r w:rsidDel="00000000" w:rsidR="00000000" w:rsidRPr="00000000">
        <w:rPr>
          <w:sz w:val="30"/>
          <w:szCs w:val="30"/>
          <w:rtl w:val="0"/>
        </w:rPr>
        <w:t xml:space="preserve">Dealing with where to go for advice, what’s available, and what exactly you should be asking for can be confusing, exhausting, and a bit of a </w:t>
      </w:r>
      <w:r w:rsidDel="00000000" w:rsidR="00000000" w:rsidRPr="00000000">
        <w:rPr>
          <w:rtl w:val="0"/>
        </w:rPr>
        <w:t xml:space="preserve">minefield</w:t>
      </w:r>
      <w:r w:rsidDel="00000000" w:rsidR="00000000" w:rsidRPr="00000000">
        <w:rPr>
          <w:sz w:val="30"/>
          <w:szCs w:val="30"/>
          <w:rtl w:val="0"/>
        </w:rPr>
        <w:t xml:space="preserv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rPr>
          <w:sz w:val="30"/>
          <w:szCs w:val="30"/>
        </w:rPr>
      </w:pPr>
      <w:r w:rsidDel="00000000" w:rsidR="00000000" w:rsidRPr="00000000">
        <w:rPr>
          <w:sz w:val="30"/>
          <w:szCs w:val="30"/>
          <w:rtl w:val="0"/>
        </w:rPr>
        <w:t xml:space="preserve">It’s always a totally unique experience for every single person.</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rPr>
          <w:sz w:val="30"/>
          <w:szCs w:val="30"/>
        </w:rPr>
      </w:pPr>
      <w:r w:rsidDel="00000000" w:rsidR="00000000" w:rsidRPr="00000000">
        <w:rPr>
          <w:sz w:val="30"/>
          <w:szCs w:val="30"/>
          <w:rtl w:val="0"/>
        </w:rPr>
        <w:t xml:space="preserve">Not one piece of advice suits all, and as a group of volunteers we legally can not give formal professional advice, or promise what outcomes you would receive from the service you get from the DWP, or the benefits you would receive.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rPr>
          <w:color w:val="181b6e"/>
          <w:sz w:val="30"/>
          <w:szCs w:val="30"/>
        </w:rPr>
      </w:pPr>
      <w:r w:rsidDel="00000000" w:rsidR="00000000" w:rsidRPr="00000000">
        <w:rPr>
          <w:color w:val="181b6e"/>
          <w:sz w:val="30"/>
          <w:szCs w:val="30"/>
          <w:rtl w:val="0"/>
        </w:rPr>
        <w:t xml:space="preserve">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rPr>
          <w:sz w:val="30"/>
          <w:szCs w:val="30"/>
        </w:rPr>
      </w:pPr>
      <w:r w:rsidDel="00000000" w:rsidR="00000000" w:rsidRPr="00000000">
        <w:rPr>
          <w:sz w:val="30"/>
          <w:szCs w:val="30"/>
          <w:rtl w:val="0"/>
        </w:rPr>
        <w:t xml:space="preserve">However, some of our members have been through the benefits process themselves, and some have been through it with other members who have ME, assisting them to find the right paths to follow, to gain the advice and support they desperately need for dealing with this often frustrating and tiresome process.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rPr>
          <w:sz w:val="30"/>
          <w:szCs w:val="30"/>
        </w:rPr>
      </w:pPr>
      <w:r w:rsidDel="00000000" w:rsidR="00000000" w:rsidRPr="00000000">
        <w:rPr>
          <w:sz w:val="30"/>
          <w:szCs w:val="30"/>
          <w:rtl w:val="0"/>
        </w:rPr>
        <w:t xml:space="preserve">We can therefore help direct you to the help you may need.</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rPr>
          <w:sz w:val="30"/>
          <w:szCs w:val="30"/>
        </w:rPr>
      </w:pPr>
      <w:r w:rsidDel="00000000" w:rsidR="00000000" w:rsidRPr="00000000">
        <w:rPr>
          <w:sz w:val="30"/>
          <w:szCs w:val="30"/>
          <w:rtl w:val="0"/>
        </w:rPr>
        <w:t xml:space="preserv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rPr>
          <w:sz w:val="30"/>
          <w:szCs w:val="30"/>
        </w:rPr>
      </w:pPr>
      <w:r w:rsidDel="00000000" w:rsidR="00000000" w:rsidRPr="00000000">
        <w:rPr>
          <w:sz w:val="30"/>
          <w:szCs w:val="30"/>
          <w:rtl w:val="0"/>
        </w:rPr>
        <w:t xml:space="preserve">Before we get started, if you are in times of such hardship that you do not have enough money to eat, PLEASE contact your nearest CAB (Citizens Advice Bureau) as soon as possible, if not immediately.</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rPr>
          <w:sz w:val="30"/>
          <w:szCs w:val="30"/>
        </w:rPr>
      </w:pPr>
      <w:r w:rsidDel="00000000" w:rsidR="00000000" w:rsidRPr="00000000">
        <w:rPr>
          <w:sz w:val="30"/>
          <w:szCs w:val="30"/>
          <w:rtl w:val="0"/>
        </w:rPr>
        <w:t xml:space="preserve">This should happen first and foremost, and above all else.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 can find your nearest CAB by heading to </w:t>
      </w:r>
      <w:hyperlink r:id="rId6">
        <w:r w:rsidDel="00000000" w:rsidR="00000000" w:rsidRPr="00000000">
          <w:rPr>
            <w:color w:val="1155cc"/>
            <w:u w:val="single"/>
            <w:rtl w:val="0"/>
          </w:rPr>
          <w:t xml:space="preserve">https://www.citizensadvice.org.uk/</w:t>
        </w:r>
      </w:hyperlink>
      <w:r w:rsidDel="00000000" w:rsidR="00000000" w:rsidRPr="00000000">
        <w:rPr>
          <w:rtl w:val="0"/>
        </w:rPr>
        <w:t xml:space="preserve"> and inputting your postcode (or town) into their location finder, and it will give you the contact details you need. You can also try contacting them on their new national telephone number on  03444 111 444.</w:t>
      </w:r>
    </w:p>
    <w:p w:rsidR="00000000" w:rsidDel="00000000" w:rsidP="00000000" w:rsidRDefault="00000000" w:rsidRPr="0000000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center"/>
        <w:rPr>
          <w:sz w:val="56"/>
          <w:szCs w:val="56"/>
          <w:u w:val="single"/>
        </w:rPr>
      </w:pPr>
      <w:bookmarkStart w:colFirst="0" w:colLast="0" w:name="_frgdi979ocpp" w:id="1"/>
      <w:bookmarkEnd w:id="1"/>
      <w:r w:rsidDel="00000000" w:rsidR="00000000" w:rsidRPr="00000000">
        <w:rPr>
          <w:sz w:val="56"/>
          <w:szCs w:val="56"/>
          <w:u w:val="single"/>
          <w:rtl w:val="0"/>
        </w:rPr>
        <w:t xml:space="preserve">How do I find out what I could be entitled to?</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rPr>
          <w:sz w:val="30"/>
          <w:szCs w:val="30"/>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rPr>
          <w:sz w:val="30"/>
          <w:szCs w:val="30"/>
        </w:rPr>
      </w:pPr>
      <w:r w:rsidDel="00000000" w:rsidR="00000000" w:rsidRPr="00000000">
        <w:rPr>
          <w:sz w:val="30"/>
          <w:szCs w:val="30"/>
          <w:rtl w:val="0"/>
        </w:rPr>
        <w:t xml:space="preserve">If you wish to find out which benefits you could be entitled to, visit one of the following websites to find out what could be possible. They're free to use and anonymous: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rPr>
          <w:color w:val="181b6e"/>
          <w:sz w:val="30"/>
          <w:szCs w:val="30"/>
        </w:rPr>
      </w:pPr>
      <w:r w:rsidDel="00000000" w:rsidR="00000000" w:rsidRPr="00000000">
        <w:rPr>
          <w:color w:val="181b6e"/>
          <w:sz w:val="30"/>
          <w:szCs w:val="30"/>
          <w:rtl w:val="0"/>
        </w:rPr>
        <w:t xml:space="preserve"> </w:t>
      </w:r>
    </w:p>
    <w:p w:rsidR="00000000" w:rsidDel="00000000" w:rsidP="00000000" w:rsidRDefault="00000000" w:rsidRPr="00000000">
      <w:pPr>
        <w:numPr>
          <w:ilvl w:val="0"/>
          <w:numId w:val="8"/>
        </w:numPr>
        <w:pBdr>
          <w:top w:color="auto" w:space="0" w:sz="0" w:val="none"/>
          <w:bottom w:color="auto" w:space="0" w:sz="0" w:val="none"/>
          <w:right w:color="auto" w:space="0" w:sz="0" w:val="none"/>
          <w:between w:color="auto" w:space="0" w:sz="0" w:val="none"/>
        </w:pBdr>
        <w:ind w:left="840" w:hanging="360"/>
        <w:contextualSpacing w:val="1"/>
        <w:rPr/>
      </w:pPr>
      <w:hyperlink r:id="rId7">
        <w:r w:rsidDel="00000000" w:rsidR="00000000" w:rsidRPr="00000000">
          <w:rPr>
            <w:b w:val="1"/>
            <w:color w:val="1155cc"/>
            <w:sz w:val="30"/>
            <w:szCs w:val="30"/>
            <w:u w:val="single"/>
            <w:rtl w:val="0"/>
          </w:rPr>
          <w:t xml:space="preserve">Turn2us</w:t>
        </w:r>
      </w:hyperlink>
      <w:r w:rsidDel="00000000" w:rsidR="00000000" w:rsidRPr="00000000">
        <w:rPr>
          <w:sz w:val="30"/>
          <w:szCs w:val="30"/>
          <w:rtl w:val="0"/>
        </w:rPr>
        <w:t xml:space="preserve"> - for information on income-related benefits, tax credits, Council Tax Reduction, Carer’s Allowance, Universal Credit and how your benefits will be affected if you start work or change your working hours</w:t>
      </w:r>
    </w:p>
    <w:p w:rsidR="00000000" w:rsidDel="00000000" w:rsidP="00000000" w:rsidRDefault="00000000" w:rsidRPr="00000000">
      <w:pPr>
        <w:pBdr>
          <w:top w:color="auto" w:space="0" w:sz="0" w:val="none"/>
          <w:bottom w:color="auto" w:space="0" w:sz="0" w:val="none"/>
          <w:right w:color="auto" w:space="0" w:sz="0" w:val="none"/>
          <w:between w:color="auto" w:space="0" w:sz="0" w:val="none"/>
        </w:pBdr>
        <w:ind w:left="720" w:firstLine="0"/>
        <w:contextualSpacing w:val="0"/>
        <w:rPr/>
      </w:pPr>
      <w:r w:rsidDel="00000000" w:rsidR="00000000" w:rsidRPr="00000000">
        <w:rPr>
          <w:rtl w:val="0"/>
        </w:rPr>
        <w:t xml:space="preserve"> </w:t>
      </w:r>
      <w:r w:rsidDel="00000000" w:rsidR="00000000" w:rsidRPr="00000000">
        <w:rPr>
          <w:rtl w:val="0"/>
        </w:rPr>
        <w:t xml:space="preserve">https://turn2us.org.uk</w:t>
      </w: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rPr>
          <w:sz w:val="30"/>
          <w:szCs w:val="30"/>
        </w:rPr>
      </w:pPr>
      <w:r w:rsidDel="00000000" w:rsidR="00000000" w:rsidRPr="00000000">
        <w:rPr>
          <w:sz w:val="30"/>
          <w:szCs w:val="30"/>
          <w:rtl w:val="0"/>
        </w:rPr>
        <w:t xml:space="preserve">​</w:t>
      </w:r>
    </w:p>
    <w:p w:rsidR="00000000" w:rsidDel="00000000" w:rsidP="00000000" w:rsidRDefault="00000000" w:rsidRPr="00000000">
      <w:pPr>
        <w:numPr>
          <w:ilvl w:val="0"/>
          <w:numId w:val="9"/>
        </w:numPr>
        <w:pBdr>
          <w:top w:color="auto" w:space="0" w:sz="0" w:val="none"/>
          <w:bottom w:color="auto" w:space="0" w:sz="0" w:val="none"/>
          <w:right w:color="auto" w:space="0" w:sz="0" w:val="none"/>
          <w:between w:color="auto" w:space="0" w:sz="0" w:val="none"/>
        </w:pBdr>
        <w:ind w:left="840" w:hanging="360"/>
        <w:contextualSpacing w:val="1"/>
        <w:rPr/>
      </w:pPr>
      <w:hyperlink r:id="rId8">
        <w:r w:rsidDel="00000000" w:rsidR="00000000" w:rsidRPr="00000000">
          <w:rPr>
            <w:b w:val="1"/>
            <w:color w:val="1155cc"/>
            <w:sz w:val="30"/>
            <w:szCs w:val="30"/>
            <w:u w:val="single"/>
            <w:rtl w:val="0"/>
          </w:rPr>
          <w:t xml:space="preserve">Policy in Practice</w:t>
        </w:r>
      </w:hyperlink>
      <w:r w:rsidDel="00000000" w:rsidR="00000000" w:rsidRPr="00000000">
        <w:rPr>
          <w:sz w:val="30"/>
          <w:szCs w:val="30"/>
          <w:rtl w:val="0"/>
        </w:rPr>
        <w:t xml:space="preserve"> - for information on income-related benefits, tax credits, contribution-based benefits, Council Tax Reduction, Carer’s Allowance, Universal Credit, how these are calculated and how your benefits will be affected if you start work or change your working hour</w:t>
      </w:r>
    </w:p>
    <w:p w:rsidR="00000000" w:rsidDel="00000000" w:rsidP="00000000" w:rsidRDefault="00000000" w:rsidRPr="00000000">
      <w:pPr>
        <w:pBdr>
          <w:top w:color="auto" w:space="0" w:sz="0" w:val="none"/>
          <w:bottom w:color="auto" w:space="0" w:sz="0" w:val="none"/>
          <w:right w:color="auto" w:space="0" w:sz="0" w:val="none"/>
          <w:between w:color="auto" w:space="0" w:sz="0" w:val="none"/>
        </w:pBdr>
        <w:ind w:firstLine="720"/>
        <w:contextualSpacing w:val="0"/>
        <w:rPr/>
      </w:pPr>
      <w:r w:rsidDel="00000000" w:rsidR="00000000" w:rsidRPr="00000000">
        <w:rPr>
          <w:rtl w:val="0"/>
        </w:rPr>
        <w:t xml:space="preserve"> https://www.betteroffcalculator.co.uk/</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rPr>
          <w:sz w:val="30"/>
          <w:szCs w:val="30"/>
        </w:rPr>
      </w:pPr>
      <w:r w:rsidDel="00000000" w:rsidR="00000000" w:rsidRPr="00000000">
        <w:rPr>
          <w:sz w:val="30"/>
          <w:szCs w:val="30"/>
          <w:rtl w:val="0"/>
        </w:rPr>
        <w:t xml:space="preserve">​</w:t>
      </w:r>
    </w:p>
    <w:p w:rsidR="00000000" w:rsidDel="00000000" w:rsidP="00000000" w:rsidRDefault="00000000" w:rsidRPr="00000000">
      <w:pPr>
        <w:numPr>
          <w:ilvl w:val="0"/>
          <w:numId w:val="13"/>
        </w:numPr>
        <w:pBdr>
          <w:top w:color="auto" w:space="0" w:sz="0" w:val="none"/>
          <w:bottom w:color="auto" w:space="0" w:sz="0" w:val="none"/>
          <w:right w:color="auto" w:space="0" w:sz="0" w:val="none"/>
          <w:between w:color="auto" w:space="0" w:sz="0" w:val="none"/>
        </w:pBdr>
        <w:ind w:left="840" w:hanging="360"/>
        <w:contextualSpacing w:val="1"/>
        <w:rPr/>
      </w:pPr>
      <w:hyperlink r:id="rId9">
        <w:r w:rsidDel="00000000" w:rsidR="00000000" w:rsidRPr="00000000">
          <w:rPr>
            <w:b w:val="1"/>
            <w:color w:val="1155cc"/>
            <w:sz w:val="30"/>
            <w:szCs w:val="30"/>
            <w:u w:val="single"/>
            <w:rtl w:val="0"/>
          </w:rPr>
          <w:t xml:space="preserve">Entitledto</w:t>
        </w:r>
      </w:hyperlink>
      <w:r w:rsidDel="00000000" w:rsidR="00000000" w:rsidRPr="00000000">
        <w:rPr>
          <w:sz w:val="30"/>
          <w:szCs w:val="30"/>
          <w:rtl w:val="0"/>
        </w:rPr>
        <w:t xml:space="preserve"> - for information on income-related benefits, tax credits, contribution-based benefits, Council Tax Reduction, Carer’s Allowance, Universal Credit and how your benefits will be affected if you start work</w:t>
      </w:r>
    </w:p>
    <w:p w:rsidR="00000000" w:rsidDel="00000000" w:rsidP="00000000" w:rsidRDefault="00000000" w:rsidRPr="00000000">
      <w:pPr>
        <w:pBdr>
          <w:top w:color="auto" w:space="0" w:sz="0" w:val="none"/>
          <w:bottom w:color="auto" w:space="0" w:sz="0" w:val="none"/>
          <w:right w:color="auto" w:space="0" w:sz="0" w:val="none"/>
          <w:between w:color="auto" w:space="0" w:sz="0" w:val="none"/>
        </w:pBdr>
        <w:ind w:left="720" w:firstLine="0"/>
        <w:contextualSpacing w:val="0"/>
        <w:rPr/>
      </w:pPr>
      <w:r w:rsidDel="00000000" w:rsidR="00000000" w:rsidRPr="00000000">
        <w:rPr>
          <w:rtl w:val="0"/>
        </w:rPr>
        <w:t xml:space="preserve"> </w:t>
      </w:r>
      <w:r w:rsidDel="00000000" w:rsidR="00000000" w:rsidRPr="00000000">
        <w:rPr>
          <w:rtl w:val="0"/>
        </w:rPr>
        <w:t xml:space="preserve">https://www.entitledto.co.uk/</w:t>
      </w: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rPr>
          <w:sz w:val="30"/>
          <w:szCs w:val="30"/>
        </w:rPr>
      </w:pPr>
      <w:r w:rsidDel="00000000" w:rsidR="00000000" w:rsidRPr="00000000">
        <w:rPr>
          <w:sz w:val="30"/>
          <w:szCs w:val="30"/>
          <w:rtl w:val="0"/>
        </w:rPr>
        <w:t xml:space="preserv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rPr/>
      </w:pPr>
      <w:r w:rsidDel="00000000" w:rsidR="00000000" w:rsidRPr="00000000">
        <w:rPr>
          <w:sz w:val="30"/>
          <w:szCs w:val="30"/>
          <w:rtl w:val="0"/>
        </w:rPr>
        <w:t xml:space="preserve">When you are ready you can make a new claim for benefit by contacting the Job Centre Plus telephone number on 0800 055 6688.</w:t>
      </w: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rPr>
          <w:sz w:val="56"/>
          <w:szCs w:val="56"/>
          <w:u w:val="single"/>
        </w:rPr>
      </w:pPr>
      <w:r w:rsidDel="00000000" w:rsidR="00000000" w:rsidRPr="00000000">
        <w:rPr>
          <w:sz w:val="30"/>
          <w:szCs w:val="30"/>
          <w:u w:val="single"/>
          <w:rtl w:val="0"/>
        </w:rPr>
        <w:t xml:space="preserve">​</w:t>
      </w:r>
      <w:r w:rsidDel="00000000" w:rsidR="00000000" w:rsidRPr="00000000">
        <w:rPr>
          <w:sz w:val="56"/>
          <w:szCs w:val="56"/>
          <w:u w:val="single"/>
          <w:rtl w:val="0"/>
        </w:rPr>
        <w:t xml:space="preserve">Where can I find advice or support?</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rPr>
          <w:sz w:val="30"/>
          <w:szCs w:val="30"/>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rPr>
          <w:sz w:val="30"/>
          <w:szCs w:val="30"/>
        </w:rPr>
      </w:pPr>
      <w:r w:rsidDel="00000000" w:rsidR="00000000" w:rsidRPr="00000000">
        <w:rPr>
          <w:sz w:val="30"/>
          <w:szCs w:val="30"/>
          <w:rtl w:val="0"/>
        </w:rPr>
        <w:t xml:space="preserve">We always advise people to contact the nearest CAB for advice and support, or any queries you have.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rPr>
          <w:sz w:val="30"/>
          <w:szCs w:val="30"/>
        </w:rPr>
      </w:pPr>
      <w:r w:rsidDel="00000000" w:rsidR="00000000" w:rsidRPr="00000000">
        <w:rPr>
          <w:sz w:val="30"/>
          <w:szCs w:val="30"/>
          <w:rtl w:val="0"/>
        </w:rPr>
        <w:t xml:space="preserve">You may have money, benefit, housing or employment problems, and they can advice you whether you are facing a crisis, or just considering your options.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rPr>
          <w:sz w:val="30"/>
          <w:szCs w:val="30"/>
        </w:rPr>
      </w:pPr>
      <w:r w:rsidDel="00000000" w:rsidR="00000000" w:rsidRPr="00000000">
        <w:rPr>
          <w:sz w:val="30"/>
          <w:szCs w:val="30"/>
          <w:rtl w:val="0"/>
        </w:rPr>
        <w:t xml:space="preserve">You can find your nearest CAB by heading to </w:t>
      </w:r>
      <w:hyperlink r:id="rId10">
        <w:r w:rsidDel="00000000" w:rsidR="00000000" w:rsidRPr="00000000">
          <w:rPr>
            <w:color w:val="1155cc"/>
            <w:sz w:val="30"/>
            <w:szCs w:val="30"/>
            <w:u w:val="single"/>
            <w:rtl w:val="0"/>
          </w:rPr>
          <w:t xml:space="preserve">https://www.citizensadvice.org.uk/</w:t>
        </w:r>
      </w:hyperlink>
      <w:r w:rsidDel="00000000" w:rsidR="00000000" w:rsidRPr="00000000">
        <w:rPr>
          <w:sz w:val="30"/>
          <w:szCs w:val="30"/>
          <w:rtl w:val="0"/>
        </w:rPr>
        <w:t xml:space="preserve"> and inputting your postcode (or town) into their location finder, and it will give you the contact details you need.</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rPr>
          <w:sz w:val="30"/>
          <w:szCs w:val="30"/>
        </w:rPr>
      </w:pPr>
      <w:r w:rsidDel="00000000" w:rsidR="00000000" w:rsidRPr="00000000">
        <w:rPr>
          <w:sz w:val="30"/>
          <w:szCs w:val="30"/>
          <w:rtl w:val="0"/>
        </w:rPr>
        <w:t xml:space="preserve">CAB are in the process of rolling out Adviceline (a national phone service), which even if not active where you live will give you options for recorded information to help you. Contact 03444 111 444.</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rPr>
          <w:sz w:val="30"/>
          <w:szCs w:val="30"/>
        </w:rPr>
      </w:pPr>
      <w:r w:rsidDel="00000000" w:rsidR="00000000" w:rsidRPr="00000000">
        <w:rPr>
          <w:sz w:val="30"/>
          <w:szCs w:val="30"/>
          <w:rtl w:val="0"/>
        </w:rPr>
        <w:t xml:space="preserve">CAB also offer online guides for completing forms: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rPr>
          <w:sz w:val="30"/>
          <w:szCs w:val="30"/>
        </w:rPr>
      </w:pPr>
      <w:r w:rsidDel="00000000" w:rsidR="00000000" w:rsidRPr="00000000">
        <w:rPr>
          <w:sz w:val="30"/>
          <w:szCs w:val="30"/>
          <w:rtl w:val="0"/>
        </w:rPr>
        <w:t xml:space="preserve">​</w:t>
      </w:r>
    </w:p>
    <w:p w:rsidR="00000000" w:rsidDel="00000000" w:rsidP="00000000" w:rsidRDefault="00000000" w:rsidRPr="00000000">
      <w:pPr>
        <w:numPr>
          <w:ilvl w:val="0"/>
          <w:numId w:val="6"/>
        </w:numPr>
        <w:pBdr>
          <w:top w:color="auto" w:space="0" w:sz="0" w:val="none"/>
          <w:left w:color="auto" w:space="0" w:sz="0" w:val="none"/>
          <w:bottom w:color="auto" w:space="0" w:sz="0" w:val="none"/>
          <w:right w:color="auto" w:space="0" w:sz="0" w:val="none"/>
          <w:between w:color="auto" w:space="0" w:sz="0" w:val="none"/>
        </w:pBdr>
        <w:ind w:left="840" w:hanging="360"/>
        <w:contextualSpacing w:val="1"/>
        <w:rPr/>
      </w:pPr>
      <w:r w:rsidDel="00000000" w:rsidR="00000000" w:rsidRPr="00000000">
        <w:fldChar w:fldCharType="begin"/>
        <w:instrText xml:space="preserve"> HYPERLINK "https://www.citizensadvice.org.uk/benefits/sick-or-disabled-people-and-carers/pip/help-with-your-claim/fill-in-form/" </w:instrText>
        <w:fldChar w:fldCharType="separate"/>
      </w:r>
      <w:r w:rsidDel="00000000" w:rsidR="00000000" w:rsidRPr="00000000">
        <w:rPr>
          <w:sz w:val="30"/>
          <w:szCs w:val="30"/>
          <w:u w:val="single"/>
          <w:rtl w:val="0"/>
        </w:rPr>
        <w:t xml:space="preserve">Personal Independence Payment (PIP)</w:t>
      </w:r>
    </w:p>
    <w:p w:rsidR="00000000" w:rsidDel="00000000" w:rsidP="00000000" w:rsidRDefault="00000000" w:rsidRPr="00000000">
      <w:pPr>
        <w:numPr>
          <w:ilvl w:val="0"/>
          <w:numId w:val="6"/>
        </w:numPr>
        <w:pBdr>
          <w:top w:color="auto" w:space="0" w:sz="0" w:val="none"/>
          <w:left w:color="auto" w:space="0" w:sz="0" w:val="none"/>
          <w:bottom w:color="auto" w:space="0" w:sz="0" w:val="none"/>
          <w:right w:color="auto" w:space="0" w:sz="0" w:val="none"/>
          <w:between w:color="auto" w:space="0" w:sz="0" w:val="none"/>
        </w:pBdr>
        <w:ind w:left="840" w:hanging="360"/>
        <w:contextualSpacing w:val="1"/>
        <w:rPr/>
      </w:pPr>
      <w:r w:rsidDel="00000000" w:rsidR="00000000" w:rsidRPr="00000000">
        <w:fldChar w:fldCharType="end"/>
      </w:r>
      <w:r w:rsidDel="00000000" w:rsidR="00000000" w:rsidRPr="00000000">
        <w:fldChar w:fldCharType="begin"/>
        <w:instrText xml:space="preserve"> HYPERLINK "https://www.citizensadvice.org.uk/benefits/sick-or-disabled-people-and-carers/employment-and-support-allowance/help-with-your-esa-claim/claiming-esa-filling-in-the-esa1-form/" </w:instrText>
        <w:fldChar w:fldCharType="separate"/>
      </w:r>
      <w:r w:rsidDel="00000000" w:rsidR="00000000" w:rsidRPr="00000000">
        <w:rPr>
          <w:color w:val="1155cc"/>
          <w:sz w:val="30"/>
          <w:szCs w:val="30"/>
          <w:u w:val="single"/>
          <w:rtl w:val="0"/>
        </w:rPr>
        <w:t xml:space="preserve">Employment &amp; Support Allowance (ESA)</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rPr>
          <w:sz w:val="30"/>
          <w:szCs w:val="30"/>
        </w:rPr>
      </w:pPr>
      <w:r w:rsidDel="00000000" w:rsidR="00000000" w:rsidRPr="00000000">
        <w:fldChar w:fldCharType="end"/>
      </w:r>
      <w:r w:rsidDel="00000000" w:rsidR="00000000" w:rsidRPr="00000000">
        <w:rPr>
          <w:sz w:val="30"/>
          <w:szCs w:val="30"/>
          <w:rtl w:val="0"/>
        </w:rPr>
        <w:t xml:space="preserv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rPr>
          <w:sz w:val="30"/>
          <w:szCs w:val="30"/>
        </w:rPr>
      </w:pPr>
      <w:r w:rsidDel="00000000" w:rsidR="00000000" w:rsidRPr="00000000">
        <w:rPr>
          <w:sz w:val="30"/>
          <w:szCs w:val="30"/>
          <w:rtl w:val="0"/>
        </w:rPr>
        <w:t xml:space="preserv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rPr>
          <w:sz w:val="30"/>
          <w:szCs w:val="30"/>
        </w:rPr>
      </w:pPr>
      <w:r w:rsidDel="00000000" w:rsidR="00000000" w:rsidRPr="00000000">
        <w:rPr>
          <w:sz w:val="30"/>
          <w:szCs w:val="30"/>
          <w:rtl w:val="0"/>
        </w:rPr>
        <w:t xml:space="preserve">We have also identified the following providers of support locally, who may be helpful to you:</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rPr>
          <w:sz w:val="30"/>
          <w:szCs w:val="30"/>
        </w:rPr>
      </w:pPr>
      <w:r w:rsidDel="00000000" w:rsidR="00000000" w:rsidRPr="00000000">
        <w:rPr>
          <w:sz w:val="30"/>
          <w:szCs w:val="30"/>
          <w:rtl w:val="0"/>
        </w:rPr>
        <w:t xml:space="preserve">​</w:t>
      </w:r>
    </w:p>
    <w:p w:rsidR="00000000" w:rsidDel="00000000" w:rsidP="00000000" w:rsidRDefault="00000000" w:rsidRPr="00000000">
      <w:pPr>
        <w:numPr>
          <w:ilvl w:val="0"/>
          <w:numId w:val="11"/>
        </w:numPr>
        <w:pBdr>
          <w:top w:color="auto" w:space="0" w:sz="0" w:val="none"/>
          <w:left w:color="auto" w:space="0" w:sz="0" w:val="none"/>
          <w:bottom w:color="auto" w:space="0" w:sz="0" w:val="none"/>
          <w:right w:color="auto" w:space="0" w:sz="0" w:val="none"/>
          <w:between w:color="auto" w:space="0" w:sz="0" w:val="none"/>
        </w:pBdr>
        <w:ind w:left="840" w:hanging="360"/>
        <w:contextualSpacing w:val="1"/>
        <w:rPr/>
      </w:pPr>
      <w:hyperlink r:id="rId11">
        <w:r w:rsidDel="00000000" w:rsidR="00000000" w:rsidRPr="00000000">
          <w:rPr>
            <w:b w:val="1"/>
            <w:color w:val="1155cc"/>
            <w:sz w:val="30"/>
            <w:szCs w:val="30"/>
            <w:u w:val="single"/>
            <w:rtl w:val="0"/>
          </w:rPr>
          <w:t xml:space="preserve">Richmond AID</w:t>
        </w:r>
      </w:hyperlink>
      <w:hyperlink r:id="rId12">
        <w:r w:rsidDel="00000000" w:rsidR="00000000" w:rsidRPr="00000000">
          <w:rPr>
            <w:color w:val="1155cc"/>
            <w:sz w:val="30"/>
            <w:szCs w:val="30"/>
            <w:u w:val="single"/>
            <w:rtl w:val="0"/>
          </w:rPr>
          <w:t xml:space="preserve"> provides a Benefits Advice Service designed to help disabled people and people with long-term or terminal conditions with getting their benefit entitlements. The Benefits Service is a free service for people receiving or applying for disability benefits in the London Borough of Richmond upon Thames. This project is funded by Richmond upon Thames Council and enables us to assist people with benefit reviews so that people receive all the benefits they are entitled to and help with form filling. We can meet people face to face, arrange for telephone consultations or carry out home visits.</w:t>
        </w:r>
      </w:hyperlink>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rPr>
          <w:color w:val="1155cc"/>
          <w:sz w:val="28"/>
          <w:szCs w:val="28"/>
          <w:u w:val="single"/>
        </w:rPr>
      </w:pPr>
      <w:r w:rsidDel="00000000" w:rsidR="00000000" w:rsidRPr="00000000">
        <w:rPr>
          <w:sz w:val="28"/>
          <w:szCs w:val="28"/>
          <w:rtl w:val="0"/>
        </w:rPr>
        <w:tab/>
        <w:t xml:space="preserve">  http://www.richmondaid.org.uk/benefits-service/</w:t>
      </w:r>
      <w:r w:rsidDel="00000000" w:rsidR="00000000" w:rsidRPr="00000000">
        <w:fldChar w:fldCharType="begin"/>
        <w:instrText xml:space="preserve"> HYPERLINK "http://www.richmondaid.org.uk/benefits-service/" </w:instrText>
        <w:fldChar w:fldCharType="separate"/>
      </w: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rPr>
          <w:sz w:val="30"/>
          <w:szCs w:val="30"/>
        </w:rPr>
      </w:pPr>
      <w:r w:rsidDel="00000000" w:rsidR="00000000" w:rsidRPr="00000000">
        <w:fldChar w:fldCharType="end"/>
      </w:r>
      <w:r w:rsidDel="00000000" w:rsidR="00000000" w:rsidRPr="00000000">
        <w:rPr>
          <w:sz w:val="30"/>
          <w:szCs w:val="30"/>
          <w:rtl w:val="0"/>
        </w:rPr>
        <w:t xml:space="preserve">​</w:t>
      </w:r>
    </w:p>
    <w:p w:rsidR="00000000" w:rsidDel="00000000" w:rsidP="00000000" w:rsidRDefault="00000000" w:rsidRPr="00000000">
      <w:pPr>
        <w:numPr>
          <w:ilvl w:val="0"/>
          <w:numId w:val="10"/>
        </w:numPr>
        <w:pBdr>
          <w:top w:color="auto" w:space="0" w:sz="0" w:val="none"/>
          <w:left w:color="auto" w:space="0" w:sz="0" w:val="none"/>
          <w:bottom w:color="auto" w:space="0" w:sz="0" w:val="none"/>
          <w:right w:color="auto" w:space="0" w:sz="0" w:val="none"/>
          <w:between w:color="auto" w:space="0" w:sz="0" w:val="none"/>
        </w:pBdr>
        <w:ind w:left="840" w:hanging="360"/>
        <w:contextualSpacing w:val="1"/>
        <w:rPr/>
      </w:pPr>
      <w:hyperlink r:id="rId13">
        <w:r w:rsidDel="00000000" w:rsidR="00000000" w:rsidRPr="00000000">
          <w:rPr>
            <w:b w:val="1"/>
            <w:color w:val="1155cc"/>
            <w:sz w:val="30"/>
            <w:szCs w:val="30"/>
            <w:u w:val="single"/>
            <w:rtl w:val="0"/>
          </w:rPr>
          <w:t xml:space="preserve">AgeUK (Surrey)</w:t>
        </w:r>
      </w:hyperlink>
      <w:r w:rsidDel="00000000" w:rsidR="00000000" w:rsidRPr="00000000">
        <w:fldChar w:fldCharType="begin"/>
        <w:instrText xml:space="preserve"> HYPERLINK "https://www.ageuk.org.uk/surrey/about/ageuksurrey/" </w:instrText>
        <w:fldChar w:fldCharType="separate"/>
      </w:r>
      <w:r w:rsidDel="00000000" w:rsidR="00000000" w:rsidRPr="00000000">
        <w:rPr>
          <w:color w:val="1155cc"/>
          <w:sz w:val="30"/>
          <w:szCs w:val="30"/>
          <w:u w:val="single"/>
          <w:rtl w:val="0"/>
        </w:rPr>
        <w:t xml:space="preserve"> is an independent local charity providing services across the whole of the county to help people aged 50+ make the most of their life.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rPr>
          <w:sz w:val="30"/>
          <w:szCs w:val="30"/>
        </w:rPr>
      </w:pPr>
      <w:r w:rsidDel="00000000" w:rsidR="00000000" w:rsidRPr="00000000">
        <w:fldChar w:fldCharType="end"/>
      </w:r>
      <w:r w:rsidDel="00000000" w:rsidR="00000000" w:rsidRPr="00000000">
        <w:rPr>
          <w:sz w:val="30"/>
          <w:szCs w:val="30"/>
          <w:rtl w:val="0"/>
        </w:rPr>
        <w:t xml:space="preserve">​          https://www.ageuk.org.uk/surrey/about/ageuksurrey/</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rPr>
          <w:sz w:val="30"/>
          <w:szCs w:val="30"/>
        </w:rPr>
      </w:pPr>
      <w:r w:rsidDel="00000000" w:rsidR="00000000" w:rsidRPr="00000000">
        <w:rPr>
          <w:sz w:val="30"/>
          <w:szCs w:val="30"/>
          <w:rtl w:val="0"/>
        </w:rPr>
        <w:t xml:space="preserv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rPr>
          <w:sz w:val="30"/>
          <w:szCs w:val="30"/>
        </w:rPr>
      </w:pPr>
      <w:r w:rsidDel="00000000" w:rsidR="00000000" w:rsidRPr="00000000">
        <w:rPr>
          <w:sz w:val="30"/>
          <w:szCs w:val="30"/>
          <w:rtl w:val="0"/>
        </w:rPr>
        <w:t xml:space="preserve">The following websites offer either online or downloadable guides for assisting you in completing forms for benefits: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rPr>
          <w:sz w:val="30"/>
          <w:szCs w:val="30"/>
        </w:rPr>
      </w:pPr>
      <w:r w:rsidDel="00000000" w:rsidR="00000000" w:rsidRPr="00000000">
        <w:rPr>
          <w:sz w:val="30"/>
          <w:szCs w:val="30"/>
          <w:rtl w:val="0"/>
        </w:rPr>
        <w:t xml:space="preserve">​</w:t>
      </w:r>
    </w:p>
    <w:p w:rsidR="00000000" w:rsidDel="00000000" w:rsidP="00000000" w:rsidRDefault="00000000" w:rsidRPr="00000000">
      <w:pPr>
        <w:numPr>
          <w:ilvl w:val="0"/>
          <w:numId w:val="5"/>
        </w:numPr>
        <w:pBdr>
          <w:top w:color="auto" w:space="0" w:sz="0" w:val="none"/>
          <w:left w:color="auto" w:space="0" w:sz="0" w:val="none"/>
          <w:bottom w:color="auto" w:space="0" w:sz="0" w:val="none"/>
          <w:right w:color="auto" w:space="0" w:sz="0" w:val="none"/>
          <w:between w:color="auto" w:space="0" w:sz="0" w:val="none"/>
        </w:pBdr>
        <w:ind w:left="840" w:hanging="360"/>
        <w:contextualSpacing w:val="1"/>
        <w:rPr/>
      </w:pPr>
      <w:hyperlink r:id="rId14">
        <w:r w:rsidDel="00000000" w:rsidR="00000000" w:rsidRPr="00000000">
          <w:rPr>
            <w:b w:val="1"/>
            <w:color w:val="1155cc"/>
            <w:sz w:val="30"/>
            <w:szCs w:val="30"/>
            <w:u w:val="single"/>
            <w:rtl w:val="0"/>
          </w:rPr>
          <w:t xml:space="preserve">Action for ME</w:t>
        </w:r>
      </w:hyperlink>
      <w:hyperlink r:id="rId15">
        <w:r w:rsidDel="00000000" w:rsidR="00000000" w:rsidRPr="00000000">
          <w:rPr>
            <w:color w:val="1155cc"/>
            <w:sz w:val="30"/>
            <w:szCs w:val="30"/>
            <w:u w:val="single"/>
            <w:rtl w:val="0"/>
          </w:rPr>
          <w:t xml:space="preserve"> produces a range of factsheets about the benefits available, including information on applying and, if necessary, appealing. You can find links to these on their website.</w:t>
        </w:r>
      </w:hyperlink>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rPr>
          <w:color w:val="1155cc"/>
          <w:sz w:val="28"/>
          <w:szCs w:val="28"/>
          <w:u w:val="single"/>
        </w:rPr>
      </w:pPr>
      <w:r w:rsidDel="00000000" w:rsidR="00000000" w:rsidRPr="00000000">
        <w:rPr>
          <w:sz w:val="28"/>
          <w:szCs w:val="28"/>
          <w:rtl w:val="0"/>
        </w:rPr>
        <w:t xml:space="preserve">           https://www.actionforme.org.uk/living-with-me/welfare-benefits/</w:t>
      </w:r>
      <w:r w:rsidDel="00000000" w:rsidR="00000000" w:rsidRPr="00000000">
        <w:fldChar w:fldCharType="begin"/>
        <w:instrText xml:space="preserve"> HYPERLINK "https://www.actionforme.org.uk/living-with-me/welfare-benefits/" </w:instrText>
        <w:fldChar w:fldCharType="separate"/>
      </w: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rPr>
          <w:sz w:val="30"/>
          <w:szCs w:val="30"/>
        </w:rPr>
      </w:pPr>
      <w:r w:rsidDel="00000000" w:rsidR="00000000" w:rsidRPr="00000000">
        <w:fldChar w:fldCharType="end"/>
      </w:r>
      <w:r w:rsidDel="00000000" w:rsidR="00000000" w:rsidRPr="00000000">
        <w:rPr>
          <w:sz w:val="30"/>
          <w:szCs w:val="30"/>
          <w:rtl w:val="0"/>
        </w:rPr>
        <w:t xml:space="preserve">​</w:t>
      </w:r>
    </w:p>
    <w:p w:rsidR="00000000" w:rsidDel="00000000" w:rsidP="00000000" w:rsidRDefault="00000000" w:rsidRPr="00000000">
      <w:pPr>
        <w:numPr>
          <w:ilvl w:val="0"/>
          <w:numId w:val="1"/>
        </w:numPr>
        <w:pBdr>
          <w:top w:color="auto" w:space="0" w:sz="0" w:val="none"/>
          <w:left w:color="auto" w:space="0" w:sz="0" w:val="none"/>
          <w:bottom w:color="auto" w:space="0" w:sz="0" w:val="none"/>
          <w:right w:color="auto" w:space="0" w:sz="0" w:val="none"/>
          <w:between w:color="auto" w:space="0" w:sz="0" w:val="none"/>
        </w:pBdr>
        <w:ind w:left="840" w:hanging="360"/>
        <w:contextualSpacing w:val="1"/>
        <w:rPr/>
      </w:pPr>
      <w:hyperlink r:id="rId16">
        <w:r w:rsidDel="00000000" w:rsidR="00000000" w:rsidRPr="00000000">
          <w:rPr>
            <w:b w:val="1"/>
            <w:sz w:val="30"/>
            <w:szCs w:val="30"/>
            <w:u w:val="single"/>
            <w:rtl w:val="0"/>
          </w:rPr>
          <w:t xml:space="preserve">Disability Right UK</w:t>
        </w:r>
      </w:hyperlink>
      <w:hyperlink r:id="rId17">
        <w:r w:rsidDel="00000000" w:rsidR="00000000" w:rsidRPr="00000000">
          <w:rPr>
            <w:sz w:val="30"/>
            <w:szCs w:val="30"/>
            <w:u w:val="single"/>
            <w:rtl w:val="0"/>
          </w:rPr>
          <w:t xml:space="preserve"> offer factsheets and guides on their website.</w:t>
        </w:r>
      </w:hyperlink>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ind w:left="720" w:firstLine="0"/>
        <w:contextualSpacing w:val="0"/>
        <w:rPr>
          <w:sz w:val="28"/>
          <w:szCs w:val="28"/>
        </w:rPr>
      </w:pPr>
      <w:r w:rsidDel="00000000" w:rsidR="00000000" w:rsidRPr="00000000">
        <w:rPr>
          <w:sz w:val="28"/>
          <w:szCs w:val="28"/>
          <w:rtl w:val="0"/>
        </w:rPr>
        <w:t xml:space="preserve"> </w:t>
      </w:r>
      <w:r w:rsidDel="00000000" w:rsidR="00000000" w:rsidRPr="00000000">
        <w:rPr>
          <w:sz w:val="28"/>
          <w:szCs w:val="28"/>
          <w:rtl w:val="0"/>
        </w:rPr>
        <w:t xml:space="preserve">https://www.disabilityrightsuk.org/how-we-can-help/benefits-informati</w:t>
      </w:r>
      <w:r w:rsidDel="00000000" w:rsidR="00000000" w:rsidRPr="00000000">
        <w:rPr>
          <w:sz w:val="28"/>
          <w:szCs w:val="28"/>
          <w:rtl w:val="0"/>
        </w:rPr>
        <w:t xml:space="preserve">   on/factsheets/welfare-reform-factsheets</w:t>
      </w: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rPr>
          <w:sz w:val="30"/>
          <w:szCs w:val="30"/>
        </w:rPr>
      </w:pPr>
      <w:r w:rsidDel="00000000" w:rsidR="00000000" w:rsidRPr="00000000">
        <w:rPr>
          <w:sz w:val="30"/>
          <w:szCs w:val="30"/>
          <w:rtl w:val="0"/>
        </w:rPr>
        <w:t xml:space="preserve">​</w:t>
      </w:r>
    </w:p>
    <w:p w:rsidR="00000000" w:rsidDel="00000000" w:rsidP="00000000" w:rsidRDefault="00000000" w:rsidRPr="00000000">
      <w:pPr>
        <w:numPr>
          <w:ilvl w:val="0"/>
          <w:numId w:val="3"/>
        </w:numPr>
        <w:pBdr>
          <w:top w:color="auto" w:space="0" w:sz="0" w:val="none"/>
          <w:left w:color="auto" w:space="0" w:sz="0" w:val="none"/>
          <w:bottom w:color="auto" w:space="0" w:sz="0" w:val="none"/>
          <w:right w:color="auto" w:space="0" w:sz="0" w:val="none"/>
          <w:between w:color="auto" w:space="0" w:sz="0" w:val="none"/>
        </w:pBdr>
        <w:ind w:left="840" w:hanging="360"/>
        <w:contextualSpacing w:val="1"/>
        <w:rPr/>
      </w:pPr>
      <w:hyperlink r:id="rId18">
        <w:r w:rsidDel="00000000" w:rsidR="00000000" w:rsidRPr="00000000">
          <w:rPr>
            <w:b w:val="1"/>
            <w:color w:val="1155cc"/>
            <w:sz w:val="30"/>
            <w:szCs w:val="30"/>
            <w:u w:val="single"/>
            <w:rtl w:val="0"/>
          </w:rPr>
          <w:t xml:space="preserve">Advicenow</w:t>
        </w:r>
      </w:hyperlink>
      <w:hyperlink r:id="rId19">
        <w:r w:rsidDel="00000000" w:rsidR="00000000" w:rsidRPr="00000000">
          <w:rPr>
            <w:color w:val="1155cc"/>
            <w:sz w:val="30"/>
            <w:szCs w:val="30"/>
            <w:u w:val="single"/>
            <w:rtl w:val="0"/>
          </w:rPr>
          <w:t xml:space="preserve"> offers guides on its website that are easy-to-read and practical. They explain what you need to know, where you need to go, and what you need to do to solve your problem.</w:t>
        </w:r>
      </w:hyperlink>
      <w:r w:rsidDel="00000000" w:rsidR="00000000" w:rsidRPr="00000000">
        <w:rPr>
          <w:sz w:val="30"/>
          <w:szCs w:val="30"/>
          <w:rtl w:val="0"/>
        </w:rPr>
        <w:t xml:space="preserve"> </w:t>
      </w:r>
    </w:p>
    <w:p w:rsidR="00000000" w:rsidDel="00000000" w:rsidP="00000000" w:rsidRDefault="00000000" w:rsidRPr="00000000">
      <w:pPr>
        <w:contextualSpacing w:val="0"/>
        <w:rPr>
          <w:sz w:val="30"/>
          <w:szCs w:val="30"/>
        </w:rPr>
      </w:pPr>
      <w:r w:rsidDel="00000000" w:rsidR="00000000" w:rsidRPr="00000000">
        <w:rPr>
          <w:sz w:val="30"/>
          <w:szCs w:val="30"/>
          <w:rtl w:val="0"/>
        </w:rPr>
        <w:t xml:space="preserve">          ​</w:t>
      </w:r>
      <w:r w:rsidDel="00000000" w:rsidR="00000000" w:rsidRPr="00000000">
        <w:rPr>
          <w:rtl w:val="0"/>
        </w:rPr>
        <w:t xml:space="preserve">http://www.advicenow.org.uk/advicenow-guides</w:t>
      </w: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rPr>
          <w:sz w:val="30"/>
          <w:szCs w:val="30"/>
        </w:rPr>
      </w:pPr>
      <w:r w:rsidDel="00000000" w:rsidR="00000000" w:rsidRPr="00000000">
        <w:rPr>
          <w:rtl w:val="0"/>
        </w:rPr>
      </w:r>
    </w:p>
    <w:p w:rsidR="00000000" w:rsidDel="00000000" w:rsidP="00000000" w:rsidRDefault="00000000" w:rsidRPr="00000000">
      <w:pPr>
        <w:numPr>
          <w:ilvl w:val="0"/>
          <w:numId w:val="4"/>
        </w:numPr>
        <w:pBdr>
          <w:top w:color="auto" w:space="0" w:sz="0" w:val="none"/>
          <w:left w:color="auto" w:space="0" w:sz="0" w:val="none"/>
          <w:bottom w:color="auto" w:space="0" w:sz="0" w:val="none"/>
          <w:right w:color="auto" w:space="0" w:sz="0" w:val="none"/>
          <w:between w:color="auto" w:space="0" w:sz="0" w:val="none"/>
        </w:pBdr>
        <w:ind w:left="840" w:hanging="360"/>
        <w:contextualSpacing w:val="1"/>
        <w:rPr/>
      </w:pPr>
      <w:hyperlink r:id="rId20">
        <w:r w:rsidDel="00000000" w:rsidR="00000000" w:rsidRPr="00000000">
          <w:rPr>
            <w:b w:val="1"/>
            <w:sz w:val="30"/>
            <w:szCs w:val="30"/>
            <w:u w:val="single"/>
            <w:rtl w:val="0"/>
          </w:rPr>
          <w:t xml:space="preserve">M.E. &amp; Chronic Illness Benefits Advice Group</w:t>
        </w:r>
      </w:hyperlink>
      <w:r w:rsidDel="00000000" w:rsidR="00000000" w:rsidRPr="00000000">
        <w:fldChar w:fldCharType="begin"/>
        <w:instrText xml:space="preserve"> HYPERLINK "https://www.facebook.com/groups/278260135547189" </w:instrText>
        <w:fldChar w:fldCharType="separate"/>
      </w:r>
      <w:r w:rsidDel="00000000" w:rsidR="00000000" w:rsidRPr="00000000">
        <w:rPr>
          <w:sz w:val="30"/>
          <w:szCs w:val="30"/>
          <w:u w:val="single"/>
          <w:rtl w:val="0"/>
        </w:rPr>
        <w:t xml:space="preserve"> works from a closed Facebook Page with information on</w:t>
      </w:r>
    </w:p>
    <w:p w:rsidR="00000000" w:rsidDel="00000000" w:rsidP="00000000" w:rsidRDefault="00000000" w:rsidRPr="00000000">
      <w:pPr>
        <w:numPr>
          <w:ilvl w:val="0"/>
          <w:numId w:val="4"/>
        </w:numPr>
        <w:pBdr>
          <w:top w:color="auto" w:space="0" w:sz="0" w:val="none"/>
          <w:left w:color="auto" w:space="0" w:sz="0" w:val="none"/>
          <w:bottom w:color="auto" w:space="0" w:sz="0" w:val="none"/>
          <w:right w:color="auto" w:space="0" w:sz="0" w:val="none"/>
          <w:between w:color="auto" w:space="0" w:sz="0" w:val="none"/>
        </w:pBdr>
        <w:ind w:left="840" w:hanging="360"/>
        <w:contextualSpacing w:val="1"/>
        <w:rPr/>
      </w:pPr>
      <w:r w:rsidDel="00000000" w:rsidR="00000000" w:rsidRPr="00000000">
        <w:rPr>
          <w:sz w:val="30"/>
          <w:szCs w:val="30"/>
          <w:u w:val="single"/>
          <w:rtl w:val="0"/>
        </w:rPr>
        <w:t xml:space="preserve">claiming benefits and support from other members. You can contact the</w:t>
      </w:r>
    </w:p>
    <w:p w:rsidR="00000000" w:rsidDel="00000000" w:rsidP="00000000" w:rsidRDefault="00000000" w:rsidRPr="00000000">
      <w:pPr>
        <w:numPr>
          <w:ilvl w:val="0"/>
          <w:numId w:val="4"/>
        </w:numPr>
        <w:pBdr>
          <w:top w:color="auto" w:space="0" w:sz="0" w:val="none"/>
          <w:left w:color="auto" w:space="0" w:sz="0" w:val="none"/>
          <w:bottom w:color="auto" w:space="0" w:sz="0" w:val="none"/>
          <w:right w:color="auto" w:space="0" w:sz="0" w:val="none"/>
          <w:between w:color="auto" w:space="0" w:sz="0" w:val="none"/>
        </w:pBdr>
        <w:ind w:left="840" w:hanging="360"/>
        <w:contextualSpacing w:val="1"/>
        <w:rPr/>
      </w:pPr>
      <w:r w:rsidDel="00000000" w:rsidR="00000000" w:rsidRPr="00000000">
        <w:rPr>
          <w:sz w:val="30"/>
          <w:szCs w:val="30"/>
          <w:u w:val="single"/>
          <w:rtl w:val="0"/>
        </w:rPr>
        <w:t xml:space="preserve">group to ask to join. Several of our members already belong to this Group.</w:t>
      </w:r>
      <w:r w:rsidDel="00000000" w:rsidR="00000000" w:rsidRPr="00000000">
        <w:fldChar w:fldCharType="end"/>
      </w: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rPr>
          <w:sz w:val="28"/>
          <w:szCs w:val="28"/>
        </w:rPr>
      </w:pPr>
      <w:r w:rsidDel="00000000" w:rsidR="00000000" w:rsidRPr="00000000">
        <w:rPr>
          <w:rtl w:val="0"/>
        </w:rPr>
        <w:t xml:space="preserve">          </w:t>
      </w:r>
      <w:r w:rsidDel="00000000" w:rsidR="00000000" w:rsidRPr="00000000">
        <w:rPr>
          <w:sz w:val="28"/>
          <w:szCs w:val="28"/>
          <w:rtl w:val="0"/>
        </w:rPr>
        <w:t xml:space="preserve">https://www.facebook.com/groups/278260135547189</w:t>
      </w: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rPr>
          <w:sz w:val="30"/>
          <w:szCs w:val="30"/>
        </w:rPr>
      </w:pPr>
      <w:r w:rsidDel="00000000" w:rsidR="00000000" w:rsidRPr="00000000">
        <w:rPr>
          <w:sz w:val="30"/>
          <w:szCs w:val="30"/>
          <w:rtl w:val="0"/>
        </w:rPr>
        <w:t xml:space="preserve">​</w:t>
      </w:r>
    </w:p>
    <w:p w:rsidR="00000000" w:rsidDel="00000000" w:rsidP="00000000" w:rsidRDefault="00000000" w:rsidRPr="00000000">
      <w:pPr>
        <w:numPr>
          <w:ilvl w:val="0"/>
          <w:numId w:val="7"/>
        </w:numPr>
        <w:pBdr>
          <w:top w:color="auto" w:space="0" w:sz="0" w:val="none"/>
          <w:left w:color="auto" w:space="0" w:sz="0" w:val="none"/>
          <w:bottom w:color="auto" w:space="0" w:sz="0" w:val="none"/>
          <w:right w:color="auto" w:space="0" w:sz="0" w:val="none"/>
          <w:between w:color="auto" w:space="0" w:sz="0" w:val="none"/>
        </w:pBdr>
        <w:ind w:left="840" w:hanging="360"/>
        <w:contextualSpacing w:val="1"/>
        <w:rPr/>
      </w:pPr>
      <w:hyperlink r:id="rId21">
        <w:r w:rsidDel="00000000" w:rsidR="00000000" w:rsidRPr="00000000">
          <w:rPr>
            <w:b w:val="1"/>
            <w:sz w:val="30"/>
            <w:szCs w:val="30"/>
            <w:u w:val="single"/>
            <w:rtl w:val="0"/>
          </w:rPr>
          <w:t xml:space="preserve">Child Poverty Action Group </w:t>
        </w:r>
      </w:hyperlink>
      <w:hyperlink r:id="rId22">
        <w:r w:rsidDel="00000000" w:rsidR="00000000" w:rsidRPr="00000000">
          <w:rPr>
            <w:sz w:val="30"/>
            <w:szCs w:val="30"/>
            <w:u w:val="single"/>
            <w:rtl w:val="0"/>
          </w:rPr>
          <w:t xml:space="preserve">have useful online information on disputing PIP decisions.</w:t>
        </w:r>
      </w:hyperlink>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ind w:left="720" w:firstLine="0"/>
        <w:contextualSpacing w:val="0"/>
        <w:rPr>
          <w:sz w:val="28"/>
          <w:szCs w:val="28"/>
        </w:rPr>
      </w:pPr>
      <w:r w:rsidDel="00000000" w:rsidR="00000000" w:rsidRPr="00000000">
        <w:rPr>
          <w:sz w:val="28"/>
          <w:szCs w:val="28"/>
          <w:rtl w:val="0"/>
        </w:rPr>
        <w:t xml:space="preserve">http://www.cpag.org.uk/content/ask-cpag-online-disputing-pip-disabilit y-decisions</w:t>
      </w: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rPr>
          <w:sz w:val="30"/>
          <w:szCs w:val="30"/>
        </w:rPr>
      </w:pPr>
      <w:r w:rsidDel="00000000" w:rsidR="00000000" w:rsidRPr="00000000">
        <w:rPr>
          <w:sz w:val="30"/>
          <w:szCs w:val="30"/>
          <w:rtl w:val="0"/>
        </w:rPr>
        <w:t xml:space="preserve">​</w:t>
      </w:r>
    </w:p>
    <w:p w:rsidR="00000000" w:rsidDel="00000000" w:rsidP="00000000" w:rsidRDefault="00000000" w:rsidRPr="00000000">
      <w:pPr>
        <w:numPr>
          <w:ilvl w:val="0"/>
          <w:numId w:val="2"/>
        </w:numPr>
        <w:pBdr>
          <w:top w:color="auto" w:space="0" w:sz="0" w:val="none"/>
          <w:left w:color="auto" w:space="0" w:sz="0" w:val="none"/>
          <w:bottom w:color="auto" w:space="0" w:sz="0" w:val="none"/>
          <w:right w:color="auto" w:space="0" w:sz="0" w:val="none"/>
          <w:between w:color="auto" w:space="0" w:sz="0" w:val="none"/>
        </w:pBdr>
        <w:ind w:left="840" w:hanging="360"/>
        <w:contextualSpacing w:val="1"/>
        <w:rPr/>
      </w:pPr>
      <w:hyperlink r:id="rId23">
        <w:r w:rsidDel="00000000" w:rsidR="00000000" w:rsidRPr="00000000">
          <w:rPr>
            <w:b w:val="1"/>
            <w:sz w:val="30"/>
            <w:szCs w:val="30"/>
            <w:u w:val="single"/>
            <w:rtl w:val="0"/>
          </w:rPr>
          <w:t xml:space="preserve">seAp</w:t>
        </w:r>
      </w:hyperlink>
      <w:hyperlink r:id="rId24">
        <w:r w:rsidDel="00000000" w:rsidR="00000000" w:rsidRPr="00000000">
          <w:rPr>
            <w:sz w:val="30"/>
            <w:szCs w:val="30"/>
            <w:u w:val="single"/>
            <w:rtl w:val="0"/>
          </w:rPr>
          <w:t xml:space="preserve">, an independent charity that provides free and confidential advocacy services, provide these online guides.</w:t>
        </w:r>
      </w:hyperlink>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ind w:firstLine="720"/>
        <w:contextualSpacing w:val="0"/>
        <w:rPr>
          <w:sz w:val="28"/>
          <w:szCs w:val="28"/>
        </w:rPr>
      </w:pPr>
      <w:r w:rsidDel="00000000" w:rsidR="00000000" w:rsidRPr="00000000">
        <w:rPr>
          <w:rtl w:val="0"/>
        </w:rPr>
        <w:t xml:space="preserve"> </w:t>
      </w:r>
      <w:r w:rsidDel="00000000" w:rsidR="00000000" w:rsidRPr="00000000">
        <w:rPr>
          <w:sz w:val="28"/>
          <w:szCs w:val="28"/>
          <w:rtl w:val="0"/>
        </w:rPr>
        <w:t xml:space="preserve">http://c-app.org.uk/</w:t>
      </w: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rPr>
          <w:sz w:val="30"/>
          <w:szCs w:val="30"/>
        </w:rPr>
      </w:pPr>
      <w:r w:rsidDel="00000000" w:rsidR="00000000" w:rsidRPr="00000000">
        <w:rPr>
          <w:sz w:val="30"/>
          <w:szCs w:val="30"/>
          <w:rtl w:val="0"/>
        </w:rPr>
        <w:t xml:space="preserve">​</w:t>
      </w:r>
    </w:p>
    <w:p w:rsidR="00000000" w:rsidDel="00000000" w:rsidP="00000000" w:rsidRDefault="00000000" w:rsidRPr="00000000">
      <w:pPr>
        <w:numPr>
          <w:ilvl w:val="0"/>
          <w:numId w:val="12"/>
        </w:numPr>
        <w:pBdr>
          <w:top w:color="auto" w:space="0" w:sz="0" w:val="none"/>
          <w:left w:color="auto" w:space="0" w:sz="0" w:val="none"/>
          <w:bottom w:color="auto" w:space="0" w:sz="0" w:val="none"/>
          <w:right w:color="auto" w:space="0" w:sz="0" w:val="none"/>
          <w:between w:color="auto" w:space="0" w:sz="0" w:val="none"/>
        </w:pBdr>
        <w:ind w:left="840" w:hanging="360"/>
        <w:contextualSpacing w:val="1"/>
        <w:rPr/>
      </w:pPr>
      <w:r w:rsidDel="00000000" w:rsidR="00000000" w:rsidRPr="00000000">
        <w:rPr>
          <w:b w:val="1"/>
          <w:sz w:val="30"/>
          <w:szCs w:val="30"/>
          <w:rtl w:val="0"/>
        </w:rPr>
        <w:t xml:space="preserve">Fight Back 4 Justice</w:t>
      </w:r>
      <w:r w:rsidDel="00000000" w:rsidR="00000000" w:rsidRPr="00000000">
        <w:rPr>
          <w:sz w:val="30"/>
          <w:szCs w:val="30"/>
          <w:rtl w:val="0"/>
        </w:rPr>
        <w:t xml:space="preserve"> are a non Profit Community Interest Group offering expert welfare benefit advice, help with advocacy &amp; forms for PIP/ESA/DLA.</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ind w:left="720" w:firstLine="0"/>
        <w:contextualSpacing w:val="0"/>
        <w:rPr>
          <w:sz w:val="30"/>
          <w:szCs w:val="30"/>
        </w:rPr>
      </w:pPr>
      <w:r w:rsidDel="00000000" w:rsidR="00000000" w:rsidRPr="00000000">
        <w:rPr>
          <w:sz w:val="30"/>
          <w:szCs w:val="30"/>
          <w:rtl w:val="0"/>
        </w:rPr>
        <w:t xml:space="preserve"> </w:t>
      </w:r>
      <w:r w:rsidDel="00000000" w:rsidR="00000000" w:rsidRPr="00000000">
        <w:rPr>
          <w:sz w:val="30"/>
          <w:szCs w:val="30"/>
          <w:rtl w:val="0"/>
        </w:rPr>
        <w:t xml:space="preserve">They also have a Facebook page (its member feedback -  Lawyer is sometimes inundated with appeals)</w:t>
      </w:r>
      <w:r w:rsidDel="00000000" w:rsidR="00000000" w:rsidRPr="00000000">
        <w:rPr>
          <w:sz w:val="30"/>
          <w:szCs w:val="30"/>
          <w:rtl w:val="0"/>
        </w:rPr>
        <w:t xml:space="preserv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ind w:left="720" w:firstLine="0"/>
        <w:contextualSpacing w:val="0"/>
        <w:rPr/>
      </w:pPr>
      <w:r w:rsidDel="00000000" w:rsidR="00000000" w:rsidRPr="00000000">
        <w:rPr>
          <w:rtl w:val="0"/>
        </w:rPr>
        <w:t xml:space="preserve">http://www.fightback4justice.co.uk/</w:t>
      </w: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ind w:left="720" w:firstLine="0"/>
        <w:contextualSpacing w:val="0"/>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ind w:left="720" w:firstLine="0"/>
        <w:contextualSpacing w:val="0"/>
        <w:rPr/>
      </w:pPr>
      <w:r w:rsidDel="00000000" w:rsidR="00000000" w:rsidRPr="00000000">
        <w:rPr>
          <w:rtl w:val="0"/>
        </w:rPr>
        <w:t xml:space="preserve">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ind w:left="720" w:firstLine="0"/>
        <w:contextualSpacing w:val="0"/>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ind w:left="720" w:firstLine="0"/>
        <w:contextualSpacing w:val="0"/>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ind w:left="720" w:firstLine="0"/>
        <w:contextualSpacing w:val="0"/>
        <w:rPr/>
      </w:pPr>
      <w:r w:rsidDel="00000000" w:rsidR="00000000" w:rsidRPr="00000000">
        <w:rPr>
          <w:rtl w:val="0"/>
        </w:rPr>
        <w:t xml:space="preserve">                 </w:t>
        <w:tab/>
      </w:r>
      <w:r w:rsidDel="00000000" w:rsidR="00000000" w:rsidRPr="00000000">
        <w:rPr/>
        <w:drawing>
          <wp:inline distB="114300" distT="114300" distL="114300" distR="114300">
            <wp:extent cx="3157538" cy="1047594"/>
            <wp:effectExtent b="0" l="0" r="0" t="0"/>
            <wp:docPr id="1" name="image3.jpg"/>
            <a:graphic>
              <a:graphicData uri="http://schemas.openxmlformats.org/drawingml/2006/picture">
                <pic:pic>
                  <pic:nvPicPr>
                    <pic:cNvPr id="0" name="image3.jpg"/>
                    <pic:cNvPicPr preferRelativeResize="0"/>
                  </pic:nvPicPr>
                  <pic:blipFill>
                    <a:blip r:embed="rId25"/>
                    <a:srcRect b="0" l="0" r="0" t="0"/>
                    <a:stretch>
                      <a:fillRect/>
                    </a:stretch>
                  </pic:blipFill>
                  <pic:spPr>
                    <a:xfrm>
                      <a:off x="0" y="0"/>
                      <a:ext cx="3157538" cy="1047594"/>
                    </a:xfrm>
                    <a:prstGeom prst="rect"/>
                    <a:ln/>
                  </pic:spPr>
                </pic:pic>
              </a:graphicData>
            </a:graphic>
          </wp:inline>
        </w:drawing>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30"/>
        <w:szCs w:val="30"/>
        <w:u w:val="none"/>
        <w:shd w:fill="auto" w:val="clear"/>
        <w:vertAlign w:val="baseline"/>
        <w:lang w:val="en"/>
      </w:rPr>
    </w:rPrDefault>
    <w:pPrDefault>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facebook.com/groups/278260135547189" TargetMode="External"/><Relationship Id="rId22" Type="http://schemas.openxmlformats.org/officeDocument/2006/relationships/hyperlink" Target="http://www.cpag.org.uk/content/ask-cpag-online-disputing-pip-disability-decisions" TargetMode="External"/><Relationship Id="rId21" Type="http://schemas.openxmlformats.org/officeDocument/2006/relationships/hyperlink" Target="http://www.cpag.org.uk/content/ask-cpag-online-disputing-pip-disability-decisions" TargetMode="External"/><Relationship Id="rId24" Type="http://schemas.openxmlformats.org/officeDocument/2006/relationships/hyperlink" Target="http://c-app.org.uk/" TargetMode="External"/><Relationship Id="rId23" Type="http://schemas.openxmlformats.org/officeDocument/2006/relationships/hyperlink" Target="http://c-app.org.uk/"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entitledto.co.uk/benefits-calculator/startcalc.aspx?utm_source=BAdviser&amp;utm_medium=referral&amp;utm_campaign=GovUK" TargetMode="External"/><Relationship Id="rId25" Type="http://schemas.openxmlformats.org/officeDocument/2006/relationships/image" Target="media/image3.jpg"/><Relationship Id="rId5" Type="http://schemas.openxmlformats.org/officeDocument/2006/relationships/image" Target="media/image4.jpg"/><Relationship Id="rId6" Type="http://schemas.openxmlformats.org/officeDocument/2006/relationships/hyperlink" Target="https://www.citizensadvice.org.uk/" TargetMode="External"/><Relationship Id="rId7" Type="http://schemas.openxmlformats.org/officeDocument/2006/relationships/hyperlink" Target="https://benefits-calculator.turn2us.org.uk/AboutYou?utm_source=BAdviser&amp;utm_medium=referral&amp;utm_campaign=GovUK" TargetMode="External"/><Relationship Id="rId8" Type="http://schemas.openxmlformats.org/officeDocument/2006/relationships/hyperlink" Target="https://www.betteroffcalculator.co.uk/#/free" TargetMode="External"/><Relationship Id="rId11" Type="http://schemas.openxmlformats.org/officeDocument/2006/relationships/hyperlink" Target="http://www.richmondaid.org.uk/benefits-service/" TargetMode="External"/><Relationship Id="rId10" Type="http://schemas.openxmlformats.org/officeDocument/2006/relationships/hyperlink" Target="https://www.citizensadvice.org.uk/" TargetMode="External"/><Relationship Id="rId13" Type="http://schemas.openxmlformats.org/officeDocument/2006/relationships/hyperlink" Target="https://www.ageuk.org.uk/surrey/about/ageuksurrey/" TargetMode="External"/><Relationship Id="rId12" Type="http://schemas.openxmlformats.org/officeDocument/2006/relationships/hyperlink" Target="http://www.richmondaid.org.uk/benefits-service/" TargetMode="External"/><Relationship Id="rId15" Type="http://schemas.openxmlformats.org/officeDocument/2006/relationships/hyperlink" Target="https://www.actionforme.org.uk/living-with-me/welfare-benefits/" TargetMode="External"/><Relationship Id="rId14" Type="http://schemas.openxmlformats.org/officeDocument/2006/relationships/hyperlink" Target="https://www.actionforme.org.uk/living-with-me/welfare-benefits/" TargetMode="External"/><Relationship Id="rId17" Type="http://schemas.openxmlformats.org/officeDocument/2006/relationships/hyperlink" Target="https://www.disabilityrightsuk.org/how-we-can-help/benefits-information/factsheets/welfare-reform-factsheets" TargetMode="External"/><Relationship Id="rId16" Type="http://schemas.openxmlformats.org/officeDocument/2006/relationships/hyperlink" Target="https://www.disabilityrightsuk.org/how-we-can-help/benefits-information/factsheets/welfare-reform-factsheets" TargetMode="External"/><Relationship Id="rId19" Type="http://schemas.openxmlformats.org/officeDocument/2006/relationships/hyperlink" Target="http://www.advicenow.org.uk/advicenow-guides" TargetMode="External"/><Relationship Id="rId18" Type="http://schemas.openxmlformats.org/officeDocument/2006/relationships/hyperlink" Target="http://www.advicenow.org.uk/advicenow-guides" TargetMode="External"/></Relationships>
</file>